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490" w:rsidRPr="008A0490" w:rsidRDefault="008A0490" w:rsidP="008A0490">
      <w:pPr>
        <w:pStyle w:val="1"/>
        <w:spacing w:after="240"/>
        <w:jc w:val="center"/>
        <w:rPr>
          <w:rFonts w:ascii="Times New Roman" w:eastAsia="Arial" w:hAnsi="Times New Roman" w:cs="Times New Roman"/>
          <w:b/>
          <w:bCs/>
          <w:sz w:val="28"/>
          <w:szCs w:val="28"/>
        </w:rPr>
      </w:pPr>
      <w:bookmarkStart w:id="0" w:name="_Toc38556218"/>
      <w:r w:rsidRPr="008A0490">
        <w:rPr>
          <w:rFonts w:ascii="Times New Roman" w:eastAsia="Arial" w:hAnsi="Times New Roman" w:cs="Times New Roman"/>
          <w:b/>
          <w:bCs/>
          <w:sz w:val="28"/>
          <w:szCs w:val="28"/>
          <w:lang w:val="kk-KZ"/>
        </w:rPr>
        <w:t xml:space="preserve">Мұғалімге арналған жадынама </w:t>
      </w:r>
      <w:r w:rsidRPr="008A0490">
        <w:rPr>
          <w:rFonts w:ascii="Times New Roman" w:eastAsia="Arial" w:hAnsi="Times New Roman" w:cs="Times New Roman"/>
          <w:b/>
          <w:bCs/>
          <w:sz w:val="28"/>
          <w:szCs w:val="28"/>
        </w:rPr>
        <w:t xml:space="preserve">– </w:t>
      </w:r>
      <w:r w:rsidRPr="008A0490">
        <w:rPr>
          <w:rFonts w:ascii="Times New Roman" w:eastAsia="Arial" w:hAnsi="Times New Roman" w:cs="Times New Roman"/>
          <w:b/>
          <w:bCs/>
          <w:sz w:val="28"/>
          <w:szCs w:val="28"/>
          <w:lang w:val="kk-KZ"/>
        </w:rPr>
        <w:t>Өзіңізге қалай көмектесе аласыз</w:t>
      </w:r>
      <w:r w:rsidRPr="008A0490">
        <w:rPr>
          <w:rFonts w:ascii="Times New Roman" w:eastAsia="Arial" w:hAnsi="Times New Roman" w:cs="Times New Roman"/>
          <w:b/>
          <w:bCs/>
          <w:sz w:val="28"/>
          <w:szCs w:val="28"/>
        </w:rPr>
        <w:t>?</w:t>
      </w:r>
      <w:bookmarkEnd w:id="0"/>
    </w:p>
    <w:p w:rsidR="008A0490" w:rsidRPr="00D1171D" w:rsidRDefault="008A0490" w:rsidP="008A0490">
      <w:pPr>
        <w:tabs>
          <w:tab w:val="left" w:pos="1276"/>
        </w:tabs>
        <w:spacing w:before="120" w:after="120"/>
        <w:jc w:val="center"/>
        <w:rPr>
          <w:b/>
          <w:bCs/>
          <w:color w:val="000000" w:themeColor="text1"/>
          <w:sz w:val="28"/>
          <w:szCs w:val="28"/>
        </w:rPr>
      </w:pPr>
      <w:proofErr w:type="spellStart"/>
      <w:r w:rsidRPr="00D42763">
        <w:rPr>
          <w:b/>
          <w:bCs/>
          <w:color w:val="000000" w:themeColor="text1"/>
          <w:sz w:val="28"/>
          <w:szCs w:val="28"/>
        </w:rPr>
        <w:t>Мұғалімге</w:t>
      </w:r>
      <w:proofErr w:type="spellEnd"/>
      <w:r w:rsidRPr="00D42763">
        <w:rPr>
          <w:b/>
          <w:bCs/>
          <w:color w:val="000000" w:themeColor="text1"/>
          <w:sz w:val="28"/>
          <w:szCs w:val="28"/>
        </w:rPr>
        <w:t xml:space="preserve"> </w:t>
      </w:r>
      <w:proofErr w:type="spellStart"/>
      <w:r w:rsidRPr="00D42763">
        <w:rPr>
          <w:b/>
          <w:bCs/>
          <w:color w:val="000000" w:themeColor="text1"/>
          <w:sz w:val="28"/>
          <w:szCs w:val="28"/>
        </w:rPr>
        <w:t>арналған</w:t>
      </w:r>
      <w:proofErr w:type="spellEnd"/>
      <w:r w:rsidRPr="00D42763">
        <w:rPr>
          <w:b/>
          <w:bCs/>
          <w:color w:val="000000" w:themeColor="text1"/>
          <w:sz w:val="28"/>
          <w:szCs w:val="28"/>
        </w:rPr>
        <w:t xml:space="preserve"> </w:t>
      </w:r>
      <w:proofErr w:type="spellStart"/>
      <w:r w:rsidRPr="00D42763">
        <w:rPr>
          <w:b/>
          <w:bCs/>
          <w:color w:val="000000" w:themeColor="text1"/>
          <w:sz w:val="28"/>
          <w:szCs w:val="28"/>
        </w:rPr>
        <w:t>жадынама</w:t>
      </w:r>
      <w:proofErr w:type="spellEnd"/>
      <w:r w:rsidRPr="00D42763">
        <w:rPr>
          <w:b/>
          <w:bCs/>
          <w:color w:val="000000" w:themeColor="text1"/>
          <w:sz w:val="28"/>
          <w:szCs w:val="28"/>
        </w:rPr>
        <w:t xml:space="preserve"> – </w:t>
      </w:r>
      <w:proofErr w:type="spellStart"/>
      <w:r w:rsidRPr="00D42763">
        <w:rPr>
          <w:b/>
          <w:bCs/>
          <w:color w:val="000000" w:themeColor="text1"/>
          <w:sz w:val="28"/>
          <w:szCs w:val="28"/>
        </w:rPr>
        <w:t>Өзіңізге</w:t>
      </w:r>
      <w:proofErr w:type="spellEnd"/>
      <w:r w:rsidRPr="00D42763">
        <w:rPr>
          <w:b/>
          <w:bCs/>
          <w:color w:val="000000" w:themeColor="text1"/>
          <w:sz w:val="28"/>
          <w:szCs w:val="28"/>
        </w:rPr>
        <w:t xml:space="preserve"> </w:t>
      </w:r>
      <w:proofErr w:type="spellStart"/>
      <w:r w:rsidRPr="00D42763">
        <w:rPr>
          <w:b/>
          <w:bCs/>
          <w:color w:val="000000" w:themeColor="text1"/>
          <w:sz w:val="28"/>
          <w:szCs w:val="28"/>
        </w:rPr>
        <w:t>қалай</w:t>
      </w:r>
      <w:proofErr w:type="spellEnd"/>
      <w:r w:rsidRPr="00D42763">
        <w:rPr>
          <w:b/>
          <w:bCs/>
          <w:color w:val="000000" w:themeColor="text1"/>
          <w:sz w:val="28"/>
          <w:szCs w:val="28"/>
        </w:rPr>
        <w:t xml:space="preserve"> </w:t>
      </w:r>
      <w:proofErr w:type="spellStart"/>
      <w:r w:rsidRPr="00D42763">
        <w:rPr>
          <w:b/>
          <w:bCs/>
          <w:color w:val="000000" w:themeColor="text1"/>
          <w:sz w:val="28"/>
          <w:szCs w:val="28"/>
        </w:rPr>
        <w:t>көмектесе</w:t>
      </w:r>
      <w:proofErr w:type="spellEnd"/>
      <w:r w:rsidRPr="00D42763">
        <w:rPr>
          <w:b/>
          <w:bCs/>
          <w:color w:val="000000" w:themeColor="text1"/>
          <w:sz w:val="28"/>
          <w:szCs w:val="28"/>
        </w:rPr>
        <w:t xml:space="preserve"> </w:t>
      </w:r>
      <w:proofErr w:type="spellStart"/>
      <w:r w:rsidRPr="00D42763">
        <w:rPr>
          <w:b/>
          <w:bCs/>
          <w:color w:val="000000" w:themeColor="text1"/>
          <w:sz w:val="28"/>
          <w:szCs w:val="28"/>
        </w:rPr>
        <w:t>аласыз</w:t>
      </w:r>
      <w:proofErr w:type="spellEnd"/>
      <w:r w:rsidRPr="00D42763">
        <w:rPr>
          <w:b/>
          <w:bCs/>
          <w:color w:val="000000" w:themeColor="text1"/>
          <w:sz w:val="28"/>
          <w:szCs w:val="28"/>
        </w:rPr>
        <w:t>?</w:t>
      </w:r>
    </w:p>
    <w:p w:rsidR="008A0490" w:rsidRPr="00D1171D" w:rsidRDefault="008A0490" w:rsidP="008A0490">
      <w:pPr>
        <w:tabs>
          <w:tab w:val="left" w:pos="1276"/>
        </w:tabs>
        <w:spacing w:before="120" w:after="120"/>
        <w:ind w:firstLine="706"/>
        <w:jc w:val="both"/>
        <w:rPr>
          <w:color w:val="000000" w:themeColor="text1"/>
          <w:sz w:val="26"/>
          <w:szCs w:val="26"/>
        </w:rPr>
      </w:pPr>
      <w:proofErr w:type="spellStart"/>
      <w:r w:rsidRPr="009A1B74">
        <w:rPr>
          <w:color w:val="000000" w:themeColor="text1"/>
          <w:sz w:val="26"/>
          <w:szCs w:val="26"/>
        </w:rPr>
        <w:t>Туыстар</w:t>
      </w:r>
      <w:proofErr w:type="spellEnd"/>
      <w:r w:rsidRPr="009A1B74">
        <w:rPr>
          <w:color w:val="000000" w:themeColor="text1"/>
          <w:sz w:val="26"/>
          <w:szCs w:val="26"/>
        </w:rPr>
        <w:t xml:space="preserve"> мен </w:t>
      </w:r>
      <w:proofErr w:type="spellStart"/>
      <w:r w:rsidRPr="009A1B74">
        <w:rPr>
          <w:color w:val="000000" w:themeColor="text1"/>
          <w:sz w:val="26"/>
          <w:szCs w:val="26"/>
        </w:rPr>
        <w:t>жақындар</w:t>
      </w:r>
      <w:proofErr w:type="spellEnd"/>
      <w:r w:rsidRPr="009A1B74">
        <w:rPr>
          <w:color w:val="000000" w:themeColor="text1"/>
          <w:sz w:val="26"/>
          <w:szCs w:val="26"/>
        </w:rPr>
        <w:t xml:space="preserve"> </w:t>
      </w:r>
      <w:proofErr w:type="spellStart"/>
      <w:r w:rsidRPr="009A1B74">
        <w:rPr>
          <w:color w:val="000000" w:themeColor="text1"/>
          <w:sz w:val="26"/>
          <w:szCs w:val="26"/>
        </w:rPr>
        <w:t>үшін</w:t>
      </w:r>
      <w:proofErr w:type="spellEnd"/>
      <w:r w:rsidRPr="009A1B74">
        <w:rPr>
          <w:color w:val="000000" w:themeColor="text1"/>
          <w:sz w:val="26"/>
          <w:szCs w:val="26"/>
        </w:rPr>
        <w:t xml:space="preserve"> </w:t>
      </w:r>
      <w:proofErr w:type="spellStart"/>
      <w:r w:rsidRPr="009A1B74">
        <w:rPr>
          <w:color w:val="000000" w:themeColor="text1"/>
          <w:sz w:val="26"/>
          <w:szCs w:val="26"/>
        </w:rPr>
        <w:t>алаңдау</w:t>
      </w:r>
      <w:proofErr w:type="spellEnd"/>
      <w:r w:rsidRPr="009A1B74">
        <w:rPr>
          <w:color w:val="000000" w:themeColor="text1"/>
          <w:sz w:val="26"/>
          <w:szCs w:val="26"/>
        </w:rPr>
        <w:t xml:space="preserve">, </w:t>
      </w:r>
      <w:proofErr w:type="spellStart"/>
      <w:r w:rsidRPr="009A1B74">
        <w:rPr>
          <w:color w:val="000000" w:themeColor="text1"/>
          <w:sz w:val="26"/>
          <w:szCs w:val="26"/>
        </w:rPr>
        <w:t>тұрлаусыздық</w:t>
      </w:r>
      <w:proofErr w:type="spellEnd"/>
      <w:r w:rsidRPr="009A1B74">
        <w:rPr>
          <w:color w:val="000000" w:themeColor="text1"/>
          <w:sz w:val="26"/>
          <w:szCs w:val="26"/>
        </w:rPr>
        <w:t xml:space="preserve"> </w:t>
      </w:r>
      <w:proofErr w:type="spellStart"/>
      <w:r w:rsidRPr="009A1B74">
        <w:rPr>
          <w:color w:val="000000" w:themeColor="text1"/>
          <w:sz w:val="26"/>
          <w:szCs w:val="26"/>
        </w:rPr>
        <w:t>сезімі</w:t>
      </w:r>
      <w:proofErr w:type="spellEnd"/>
      <w:r w:rsidRPr="009A1B74">
        <w:rPr>
          <w:color w:val="000000" w:themeColor="text1"/>
          <w:sz w:val="26"/>
          <w:szCs w:val="26"/>
        </w:rPr>
        <w:t xml:space="preserve">, </w:t>
      </w:r>
      <w:proofErr w:type="spellStart"/>
      <w:r w:rsidRPr="009A1B74">
        <w:rPr>
          <w:color w:val="000000" w:themeColor="text1"/>
          <w:sz w:val="26"/>
          <w:szCs w:val="26"/>
        </w:rPr>
        <w:t>балалармен</w:t>
      </w:r>
      <w:proofErr w:type="spellEnd"/>
      <w:r w:rsidRPr="009A1B74">
        <w:rPr>
          <w:color w:val="000000" w:themeColor="text1"/>
          <w:sz w:val="26"/>
          <w:szCs w:val="26"/>
        </w:rPr>
        <w:t xml:space="preserve"> </w:t>
      </w:r>
      <w:proofErr w:type="spellStart"/>
      <w:r w:rsidRPr="009A1B74">
        <w:rPr>
          <w:color w:val="000000" w:themeColor="text1"/>
          <w:sz w:val="26"/>
          <w:szCs w:val="26"/>
        </w:rPr>
        <w:t>және</w:t>
      </w:r>
      <w:proofErr w:type="spellEnd"/>
      <w:r w:rsidRPr="009A1B74">
        <w:rPr>
          <w:color w:val="000000" w:themeColor="text1"/>
          <w:sz w:val="26"/>
          <w:szCs w:val="26"/>
        </w:rPr>
        <w:t xml:space="preserve"> </w:t>
      </w:r>
      <w:proofErr w:type="spellStart"/>
      <w:r w:rsidRPr="009A1B74">
        <w:rPr>
          <w:color w:val="000000" w:themeColor="text1"/>
          <w:sz w:val="26"/>
          <w:szCs w:val="26"/>
        </w:rPr>
        <w:t>олардың</w:t>
      </w:r>
      <w:proofErr w:type="spellEnd"/>
      <w:r w:rsidRPr="009A1B74">
        <w:rPr>
          <w:color w:val="000000" w:themeColor="text1"/>
          <w:sz w:val="26"/>
          <w:szCs w:val="26"/>
        </w:rPr>
        <w:t xml:space="preserve"> </w:t>
      </w:r>
      <w:proofErr w:type="spellStart"/>
      <w:r w:rsidRPr="009A1B74">
        <w:rPr>
          <w:color w:val="000000" w:themeColor="text1"/>
          <w:sz w:val="26"/>
          <w:szCs w:val="26"/>
        </w:rPr>
        <w:t>ата-аналарымен</w:t>
      </w:r>
      <w:proofErr w:type="spellEnd"/>
      <w:r w:rsidRPr="009A1B74">
        <w:rPr>
          <w:color w:val="000000" w:themeColor="text1"/>
          <w:sz w:val="26"/>
          <w:szCs w:val="26"/>
        </w:rPr>
        <w:t xml:space="preserve">, </w:t>
      </w:r>
      <w:proofErr w:type="spellStart"/>
      <w:r w:rsidRPr="009A1B74">
        <w:rPr>
          <w:color w:val="000000" w:themeColor="text1"/>
          <w:sz w:val="26"/>
          <w:szCs w:val="26"/>
        </w:rPr>
        <w:t>әріптестермен</w:t>
      </w:r>
      <w:proofErr w:type="spellEnd"/>
      <w:r w:rsidRPr="009A1B74">
        <w:rPr>
          <w:color w:val="000000" w:themeColor="text1"/>
          <w:sz w:val="26"/>
          <w:szCs w:val="26"/>
        </w:rPr>
        <w:t xml:space="preserve"> </w:t>
      </w:r>
      <w:proofErr w:type="spellStart"/>
      <w:r w:rsidRPr="009A1B74">
        <w:rPr>
          <w:color w:val="000000" w:themeColor="text1"/>
          <w:sz w:val="26"/>
          <w:szCs w:val="26"/>
        </w:rPr>
        <w:t>қашықтан</w:t>
      </w:r>
      <w:proofErr w:type="spellEnd"/>
      <w:r w:rsidRPr="009A1B74">
        <w:rPr>
          <w:color w:val="000000" w:themeColor="text1"/>
          <w:sz w:val="26"/>
          <w:szCs w:val="26"/>
        </w:rPr>
        <w:t xml:space="preserve"> </w:t>
      </w:r>
      <w:proofErr w:type="spellStart"/>
      <w:r w:rsidRPr="009A1B74">
        <w:rPr>
          <w:color w:val="000000" w:themeColor="text1"/>
          <w:sz w:val="26"/>
          <w:szCs w:val="26"/>
        </w:rPr>
        <w:t>жұмыс</w:t>
      </w:r>
      <w:proofErr w:type="spellEnd"/>
      <w:r w:rsidRPr="009A1B74">
        <w:rPr>
          <w:color w:val="000000" w:themeColor="text1"/>
          <w:sz w:val="26"/>
          <w:szCs w:val="26"/>
        </w:rPr>
        <w:t xml:space="preserve"> </w:t>
      </w:r>
      <w:proofErr w:type="spellStart"/>
      <w:r w:rsidRPr="009A1B74">
        <w:rPr>
          <w:color w:val="000000" w:themeColor="text1"/>
          <w:sz w:val="26"/>
          <w:szCs w:val="26"/>
        </w:rPr>
        <w:t>жасау</w:t>
      </w:r>
      <w:proofErr w:type="spellEnd"/>
      <w:r w:rsidRPr="009A1B74">
        <w:rPr>
          <w:color w:val="000000" w:themeColor="text1"/>
          <w:sz w:val="26"/>
          <w:szCs w:val="26"/>
        </w:rPr>
        <w:t xml:space="preserve">, </w:t>
      </w:r>
      <w:proofErr w:type="spellStart"/>
      <w:r w:rsidRPr="009A1B74">
        <w:rPr>
          <w:color w:val="000000" w:themeColor="text1"/>
          <w:sz w:val="26"/>
          <w:szCs w:val="26"/>
        </w:rPr>
        <w:t>үлкен</w:t>
      </w:r>
      <w:proofErr w:type="spellEnd"/>
      <w:r w:rsidRPr="009A1B74">
        <w:rPr>
          <w:color w:val="000000" w:themeColor="text1"/>
          <w:sz w:val="26"/>
          <w:szCs w:val="26"/>
        </w:rPr>
        <w:t xml:space="preserve"> </w:t>
      </w:r>
      <w:proofErr w:type="spellStart"/>
      <w:r w:rsidRPr="009A1B74">
        <w:rPr>
          <w:color w:val="000000" w:themeColor="text1"/>
          <w:sz w:val="26"/>
          <w:szCs w:val="26"/>
        </w:rPr>
        <w:t>жүктемелер</w:t>
      </w:r>
      <w:proofErr w:type="spellEnd"/>
      <w:r w:rsidRPr="009A1B74">
        <w:rPr>
          <w:color w:val="000000" w:themeColor="text1"/>
          <w:sz w:val="26"/>
          <w:szCs w:val="26"/>
        </w:rPr>
        <w:t xml:space="preserve">, </w:t>
      </w:r>
      <w:proofErr w:type="spellStart"/>
      <w:r w:rsidRPr="009A1B74">
        <w:rPr>
          <w:color w:val="000000" w:themeColor="text1"/>
          <w:sz w:val="26"/>
          <w:szCs w:val="26"/>
        </w:rPr>
        <w:t>тұрақсыздық</w:t>
      </w:r>
      <w:proofErr w:type="spellEnd"/>
      <w:r w:rsidRPr="009A1B74">
        <w:rPr>
          <w:color w:val="000000" w:themeColor="text1"/>
          <w:sz w:val="26"/>
          <w:szCs w:val="26"/>
        </w:rPr>
        <w:t xml:space="preserve"> – COVID-19 </w:t>
      </w:r>
      <w:proofErr w:type="spellStart"/>
      <w:r w:rsidRPr="009A1B74">
        <w:rPr>
          <w:color w:val="000000" w:themeColor="text1"/>
          <w:sz w:val="26"/>
          <w:szCs w:val="26"/>
        </w:rPr>
        <w:t>коронавирус</w:t>
      </w:r>
      <w:proofErr w:type="spellEnd"/>
      <w:r w:rsidRPr="009A1B74">
        <w:rPr>
          <w:color w:val="000000" w:themeColor="text1"/>
          <w:sz w:val="26"/>
          <w:szCs w:val="26"/>
        </w:rPr>
        <w:t xml:space="preserve"> лап </w:t>
      </w:r>
      <w:proofErr w:type="spellStart"/>
      <w:r w:rsidRPr="009A1B74">
        <w:rPr>
          <w:color w:val="000000" w:themeColor="text1"/>
          <w:sz w:val="26"/>
          <w:szCs w:val="26"/>
        </w:rPr>
        <w:t>тараған</w:t>
      </w:r>
      <w:proofErr w:type="spellEnd"/>
      <w:r w:rsidRPr="009A1B74">
        <w:rPr>
          <w:color w:val="000000" w:themeColor="text1"/>
          <w:sz w:val="26"/>
          <w:szCs w:val="26"/>
        </w:rPr>
        <w:t xml:space="preserve"> </w:t>
      </w:r>
      <w:proofErr w:type="spellStart"/>
      <w:r w:rsidRPr="009A1B74">
        <w:rPr>
          <w:color w:val="000000" w:themeColor="text1"/>
          <w:sz w:val="26"/>
          <w:szCs w:val="26"/>
        </w:rPr>
        <w:t>уақытта</w:t>
      </w:r>
      <w:proofErr w:type="spellEnd"/>
      <w:r w:rsidRPr="009A1B74">
        <w:rPr>
          <w:color w:val="000000" w:themeColor="text1"/>
          <w:sz w:val="26"/>
          <w:szCs w:val="26"/>
        </w:rPr>
        <w:t xml:space="preserve"> </w:t>
      </w:r>
      <w:proofErr w:type="spellStart"/>
      <w:r w:rsidRPr="009A1B74">
        <w:rPr>
          <w:color w:val="000000" w:themeColor="text1"/>
          <w:sz w:val="26"/>
          <w:szCs w:val="26"/>
        </w:rPr>
        <w:t>барлық</w:t>
      </w:r>
      <w:proofErr w:type="spellEnd"/>
      <w:r w:rsidRPr="009A1B74">
        <w:rPr>
          <w:color w:val="000000" w:themeColor="text1"/>
          <w:sz w:val="26"/>
          <w:szCs w:val="26"/>
        </w:rPr>
        <w:t xml:space="preserve"> осы </w:t>
      </w:r>
      <w:proofErr w:type="spellStart"/>
      <w:r w:rsidRPr="009A1B74">
        <w:rPr>
          <w:color w:val="000000" w:themeColor="text1"/>
          <w:sz w:val="26"/>
          <w:szCs w:val="26"/>
        </w:rPr>
        <w:t>және</w:t>
      </w:r>
      <w:proofErr w:type="spellEnd"/>
      <w:r w:rsidRPr="009A1B74">
        <w:rPr>
          <w:color w:val="000000" w:themeColor="text1"/>
          <w:sz w:val="26"/>
          <w:szCs w:val="26"/>
        </w:rPr>
        <w:t xml:space="preserve"> </w:t>
      </w:r>
      <w:proofErr w:type="spellStart"/>
      <w:r w:rsidRPr="009A1B74">
        <w:rPr>
          <w:color w:val="000000" w:themeColor="text1"/>
          <w:sz w:val="26"/>
          <w:szCs w:val="26"/>
        </w:rPr>
        <w:t>басқа</w:t>
      </w:r>
      <w:proofErr w:type="spellEnd"/>
      <w:r w:rsidRPr="009A1B74">
        <w:rPr>
          <w:color w:val="000000" w:themeColor="text1"/>
          <w:sz w:val="26"/>
          <w:szCs w:val="26"/>
        </w:rPr>
        <w:t xml:space="preserve"> да </w:t>
      </w:r>
      <w:proofErr w:type="spellStart"/>
      <w:r w:rsidRPr="009A1B74">
        <w:rPr>
          <w:color w:val="000000" w:themeColor="text1"/>
          <w:sz w:val="26"/>
          <w:szCs w:val="26"/>
        </w:rPr>
        <w:t>факторлар</w:t>
      </w:r>
      <w:proofErr w:type="spellEnd"/>
      <w:r w:rsidRPr="009A1B74">
        <w:rPr>
          <w:color w:val="000000" w:themeColor="text1"/>
          <w:sz w:val="26"/>
          <w:szCs w:val="26"/>
        </w:rPr>
        <w:t xml:space="preserve"> –</w:t>
      </w:r>
      <w:r>
        <w:rPr>
          <w:color w:val="000000" w:themeColor="text1"/>
          <w:sz w:val="26"/>
          <w:szCs w:val="26"/>
          <w:lang w:val="kk-KZ"/>
        </w:rPr>
        <w:t xml:space="preserve"> </w:t>
      </w:r>
      <w:proofErr w:type="spellStart"/>
      <w:r w:rsidRPr="009A1B74">
        <w:rPr>
          <w:color w:val="000000" w:themeColor="text1"/>
          <w:sz w:val="26"/>
          <w:szCs w:val="26"/>
        </w:rPr>
        <w:t>педагогтың</w:t>
      </w:r>
      <w:proofErr w:type="spellEnd"/>
      <w:r w:rsidRPr="009A1B74">
        <w:rPr>
          <w:color w:val="000000" w:themeColor="text1"/>
          <w:sz w:val="26"/>
          <w:szCs w:val="26"/>
        </w:rPr>
        <w:t xml:space="preserve"> </w:t>
      </w:r>
      <w:proofErr w:type="spellStart"/>
      <w:r w:rsidRPr="009A1B74">
        <w:rPr>
          <w:color w:val="000000" w:themeColor="text1"/>
          <w:sz w:val="26"/>
          <w:szCs w:val="26"/>
        </w:rPr>
        <w:t>эмоциялық</w:t>
      </w:r>
      <w:proofErr w:type="spellEnd"/>
      <w:r w:rsidRPr="009A1B74">
        <w:rPr>
          <w:color w:val="000000" w:themeColor="text1"/>
          <w:sz w:val="26"/>
          <w:szCs w:val="26"/>
        </w:rPr>
        <w:t xml:space="preserve"> </w:t>
      </w:r>
      <w:proofErr w:type="spellStart"/>
      <w:r w:rsidRPr="009A1B74">
        <w:rPr>
          <w:color w:val="000000" w:themeColor="text1"/>
          <w:sz w:val="26"/>
          <w:szCs w:val="26"/>
        </w:rPr>
        <w:t>жағынан</w:t>
      </w:r>
      <w:proofErr w:type="spellEnd"/>
      <w:r w:rsidRPr="009A1B74">
        <w:rPr>
          <w:color w:val="000000" w:themeColor="text1"/>
          <w:sz w:val="26"/>
          <w:szCs w:val="26"/>
        </w:rPr>
        <w:t xml:space="preserve"> «</w:t>
      </w:r>
      <w:proofErr w:type="spellStart"/>
      <w:r w:rsidRPr="009A1B74">
        <w:rPr>
          <w:color w:val="000000" w:themeColor="text1"/>
          <w:sz w:val="26"/>
          <w:szCs w:val="26"/>
        </w:rPr>
        <w:t>күйіп</w:t>
      </w:r>
      <w:proofErr w:type="spellEnd"/>
      <w:r w:rsidRPr="009A1B74">
        <w:rPr>
          <w:color w:val="000000" w:themeColor="text1"/>
          <w:sz w:val="26"/>
          <w:szCs w:val="26"/>
        </w:rPr>
        <w:t xml:space="preserve"> </w:t>
      </w:r>
      <w:proofErr w:type="spellStart"/>
      <w:r w:rsidRPr="009A1B74">
        <w:rPr>
          <w:color w:val="000000" w:themeColor="text1"/>
          <w:sz w:val="26"/>
          <w:szCs w:val="26"/>
        </w:rPr>
        <w:t>кетуіне</w:t>
      </w:r>
      <w:proofErr w:type="spellEnd"/>
      <w:r w:rsidRPr="009A1B74">
        <w:rPr>
          <w:color w:val="000000" w:themeColor="text1"/>
          <w:sz w:val="26"/>
          <w:szCs w:val="26"/>
        </w:rPr>
        <w:t xml:space="preserve">» </w:t>
      </w:r>
      <w:proofErr w:type="spellStart"/>
      <w:r w:rsidRPr="009A1B74">
        <w:rPr>
          <w:color w:val="000000" w:themeColor="text1"/>
          <w:sz w:val="26"/>
          <w:szCs w:val="26"/>
        </w:rPr>
        <w:t>апаруы</w:t>
      </w:r>
      <w:proofErr w:type="spellEnd"/>
      <w:r w:rsidRPr="009A1B74">
        <w:rPr>
          <w:color w:val="000000" w:themeColor="text1"/>
          <w:sz w:val="26"/>
          <w:szCs w:val="26"/>
        </w:rPr>
        <w:t xml:space="preserve"> </w:t>
      </w:r>
      <w:proofErr w:type="spellStart"/>
      <w:r w:rsidRPr="009A1B74">
        <w:rPr>
          <w:color w:val="000000" w:themeColor="text1"/>
          <w:sz w:val="26"/>
          <w:szCs w:val="26"/>
        </w:rPr>
        <w:t>мүмкін</w:t>
      </w:r>
      <w:proofErr w:type="spellEnd"/>
      <w:r w:rsidRPr="009A1B74">
        <w:rPr>
          <w:color w:val="000000" w:themeColor="text1"/>
          <w:sz w:val="26"/>
          <w:szCs w:val="26"/>
        </w:rPr>
        <w:t>.</w:t>
      </w:r>
    </w:p>
    <w:p w:rsidR="008A0490" w:rsidRPr="00D1171D" w:rsidRDefault="008A0490" w:rsidP="008A0490">
      <w:pPr>
        <w:spacing w:before="120" w:after="120"/>
        <w:ind w:firstLine="562"/>
        <w:rPr>
          <w:b/>
          <w:color w:val="000000"/>
          <w:sz w:val="28"/>
          <w:szCs w:val="28"/>
        </w:rPr>
      </w:pPr>
      <w:r>
        <w:rPr>
          <w:b/>
          <w:color w:val="000000"/>
          <w:sz w:val="28"/>
          <w:szCs w:val="28"/>
          <w:lang w:val="kk-KZ"/>
        </w:rPr>
        <w:t>Осы шкаланың көмегімен ӨЗІҢІЗДІ ТЕКСЕРІҢІЗ</w:t>
      </w:r>
      <w:r w:rsidRPr="00D1171D">
        <w:rPr>
          <w:b/>
          <w:color w:val="000000"/>
          <w:sz w:val="28"/>
          <w:szCs w:val="28"/>
        </w:rPr>
        <w:t>:</w:t>
      </w:r>
    </w:p>
    <w:tbl>
      <w:tblPr>
        <w:tblStyle w:val="a4"/>
        <w:tblW w:w="0" w:type="auto"/>
        <w:tblLook w:val="04A0" w:firstRow="1" w:lastRow="0" w:firstColumn="1" w:lastColumn="0" w:noHBand="0" w:noVBand="1"/>
      </w:tblPr>
      <w:tblGrid>
        <w:gridCol w:w="6499"/>
        <w:gridCol w:w="3237"/>
      </w:tblGrid>
      <w:tr w:rsidR="008A0490" w:rsidRPr="00F82CDD" w:rsidTr="00800DA3">
        <w:trPr>
          <w:trHeight w:val="306"/>
        </w:trPr>
        <w:tc>
          <w:tcPr>
            <w:tcW w:w="6499" w:type="dxa"/>
          </w:tcPr>
          <w:p w:rsidR="008A0490" w:rsidRPr="00460191" w:rsidRDefault="008A0490" w:rsidP="00800DA3">
            <w:pPr>
              <w:jc w:val="both"/>
              <w:rPr>
                <w:sz w:val="26"/>
                <w:szCs w:val="26"/>
                <w:lang w:val="kk-KZ"/>
              </w:rPr>
            </w:pPr>
            <w:r>
              <w:rPr>
                <w:sz w:val="26"/>
                <w:szCs w:val="26"/>
                <w:lang w:val="kk-KZ"/>
              </w:rPr>
              <w:t>Жоғары жұмыс тиімділігі, негізінен жақсы көңіл</w:t>
            </w:r>
            <w:r w:rsidRPr="00460191">
              <w:rPr>
                <w:sz w:val="26"/>
                <w:szCs w:val="26"/>
              </w:rPr>
              <w:t>-</w:t>
            </w:r>
            <w:r>
              <w:rPr>
                <w:sz w:val="26"/>
                <w:szCs w:val="26"/>
                <w:lang w:val="kk-KZ"/>
              </w:rPr>
              <w:t>күй және еңбек етуге құштарлық, нәтижеге қанағаттану.</w:t>
            </w:r>
          </w:p>
        </w:tc>
        <w:tc>
          <w:tcPr>
            <w:tcW w:w="3237" w:type="dxa"/>
            <w:shd w:val="clear" w:color="auto" w:fill="92D050"/>
            <w:vAlign w:val="center"/>
          </w:tcPr>
          <w:p w:rsidR="008A0490" w:rsidRPr="00547EF1" w:rsidRDefault="008A0490" w:rsidP="00800DA3">
            <w:pPr>
              <w:jc w:val="center"/>
              <w:rPr>
                <w:b/>
                <w:bCs/>
                <w:color w:val="000000"/>
                <w:sz w:val="26"/>
                <w:szCs w:val="26"/>
                <w:lang w:val="kk-KZ"/>
              </w:rPr>
            </w:pPr>
            <w:r>
              <w:rPr>
                <w:b/>
                <w:bCs/>
                <w:color w:val="000000"/>
                <w:sz w:val="26"/>
                <w:szCs w:val="26"/>
                <w:lang w:val="kk-KZ"/>
              </w:rPr>
              <w:t xml:space="preserve">Эмоциялық «күйіп кету» белгілері жоқ </w:t>
            </w:r>
          </w:p>
        </w:tc>
      </w:tr>
      <w:tr w:rsidR="008A0490" w:rsidRPr="00F82CDD" w:rsidTr="00800DA3">
        <w:trPr>
          <w:trHeight w:val="306"/>
        </w:trPr>
        <w:tc>
          <w:tcPr>
            <w:tcW w:w="6499" w:type="dxa"/>
          </w:tcPr>
          <w:p w:rsidR="008A0490" w:rsidRPr="00547EF1" w:rsidRDefault="008A0490" w:rsidP="00800DA3">
            <w:pPr>
              <w:jc w:val="both"/>
              <w:rPr>
                <w:sz w:val="26"/>
                <w:szCs w:val="26"/>
                <w:lang w:val="kk-KZ"/>
              </w:rPr>
            </w:pPr>
            <w:r>
              <w:rPr>
                <w:sz w:val="26"/>
                <w:szCs w:val="26"/>
                <w:lang w:val="kk-KZ"/>
              </w:rPr>
              <w:t>Жоғары немесе төмен сезімталдық, зерігу, жұмыс туралы ойлағанда үрейлену немесе ашулану, әріптестермен қарым</w:t>
            </w:r>
            <w:r w:rsidRPr="00547EF1">
              <w:rPr>
                <w:sz w:val="26"/>
                <w:szCs w:val="26"/>
                <w:lang w:val="kk-KZ"/>
              </w:rPr>
              <w:t>-</w:t>
            </w:r>
            <w:r>
              <w:rPr>
                <w:sz w:val="26"/>
                <w:szCs w:val="26"/>
                <w:lang w:val="kk-KZ"/>
              </w:rPr>
              <w:t>қатынаста қиындықтарға тап болу, жұмыс тиімділігі төмен, пессимизм.</w:t>
            </w:r>
          </w:p>
        </w:tc>
        <w:tc>
          <w:tcPr>
            <w:tcW w:w="3237" w:type="dxa"/>
            <w:shd w:val="clear" w:color="auto" w:fill="FFFF00"/>
            <w:vAlign w:val="center"/>
          </w:tcPr>
          <w:p w:rsidR="008A0490" w:rsidRPr="009C3F3D" w:rsidRDefault="008A0490" w:rsidP="00800DA3">
            <w:pPr>
              <w:jc w:val="center"/>
              <w:rPr>
                <w:b/>
                <w:bCs/>
                <w:color w:val="000000"/>
                <w:sz w:val="26"/>
                <w:szCs w:val="26"/>
                <w:lang w:val="kk-KZ"/>
              </w:rPr>
            </w:pPr>
            <w:r>
              <w:rPr>
                <w:b/>
                <w:bCs/>
                <w:sz w:val="26"/>
                <w:szCs w:val="26"/>
                <w:lang w:val="kk-KZ"/>
              </w:rPr>
              <w:t xml:space="preserve">Кейбір </w:t>
            </w:r>
            <w:r>
              <w:rPr>
                <w:b/>
                <w:bCs/>
                <w:color w:val="000000"/>
                <w:sz w:val="26"/>
                <w:szCs w:val="26"/>
                <w:lang w:val="kk-KZ"/>
              </w:rPr>
              <w:t xml:space="preserve">эмоциялық «күйіп кету» белгілері </w:t>
            </w:r>
            <w:r>
              <w:rPr>
                <w:b/>
                <w:bCs/>
                <w:sz w:val="26"/>
                <w:szCs w:val="26"/>
                <w:lang w:val="kk-KZ"/>
              </w:rPr>
              <w:t>бар</w:t>
            </w:r>
          </w:p>
        </w:tc>
      </w:tr>
      <w:tr w:rsidR="008A0490" w:rsidRPr="00F82CDD" w:rsidTr="00800DA3">
        <w:trPr>
          <w:trHeight w:val="306"/>
        </w:trPr>
        <w:tc>
          <w:tcPr>
            <w:tcW w:w="6499" w:type="dxa"/>
          </w:tcPr>
          <w:p w:rsidR="008A0490" w:rsidRPr="006E0F5E" w:rsidRDefault="008A0490" w:rsidP="00800DA3">
            <w:pPr>
              <w:jc w:val="both"/>
              <w:rPr>
                <w:sz w:val="26"/>
                <w:szCs w:val="26"/>
                <w:lang w:val="kk-KZ"/>
              </w:rPr>
            </w:pPr>
            <w:r>
              <w:rPr>
                <w:sz w:val="26"/>
                <w:szCs w:val="26"/>
                <w:lang w:val="kk-KZ"/>
              </w:rPr>
              <w:t xml:space="preserve">Ұйқысыздық және титықтау сезімі, бас ауыруы, жұмыс істеуге </w:t>
            </w:r>
            <w:proofErr w:type="spellStart"/>
            <w:r>
              <w:rPr>
                <w:sz w:val="26"/>
                <w:szCs w:val="26"/>
                <w:lang w:val="kk-KZ"/>
              </w:rPr>
              <w:t>құлық</w:t>
            </w:r>
            <w:r w:rsidRPr="00547EF1">
              <w:rPr>
                <w:sz w:val="26"/>
                <w:szCs w:val="26"/>
                <w:lang w:val="kk-KZ"/>
              </w:rPr>
              <w:t>/</w:t>
            </w:r>
            <w:r>
              <w:rPr>
                <w:sz w:val="26"/>
                <w:szCs w:val="26"/>
                <w:lang w:val="kk-KZ"/>
              </w:rPr>
              <w:t>күш</w:t>
            </w:r>
            <w:proofErr w:type="spellEnd"/>
            <w:r>
              <w:rPr>
                <w:sz w:val="26"/>
                <w:szCs w:val="26"/>
                <w:lang w:val="kk-KZ"/>
              </w:rPr>
              <w:t xml:space="preserve"> жоқ, өз хал</w:t>
            </w:r>
            <w:r w:rsidRPr="00391C06">
              <w:rPr>
                <w:sz w:val="26"/>
                <w:szCs w:val="26"/>
                <w:lang w:val="kk-KZ"/>
              </w:rPr>
              <w:t>-</w:t>
            </w:r>
            <w:r>
              <w:rPr>
                <w:sz w:val="26"/>
                <w:szCs w:val="26"/>
                <w:lang w:val="kk-KZ"/>
              </w:rPr>
              <w:t xml:space="preserve">жағдайын бақылауда ұстау қиын, депрессия, селсоқтық немесе үрей, жұмыс тиімділігі төмен, </w:t>
            </w:r>
            <w:proofErr w:type="spellStart"/>
            <w:r>
              <w:rPr>
                <w:sz w:val="26"/>
                <w:szCs w:val="26"/>
                <w:lang w:val="kk-KZ"/>
              </w:rPr>
              <w:t>негативизм</w:t>
            </w:r>
            <w:proofErr w:type="spellEnd"/>
            <w:r>
              <w:rPr>
                <w:sz w:val="26"/>
                <w:szCs w:val="26"/>
                <w:lang w:val="kk-KZ"/>
              </w:rPr>
              <w:t>.</w:t>
            </w:r>
          </w:p>
        </w:tc>
        <w:tc>
          <w:tcPr>
            <w:tcW w:w="3237" w:type="dxa"/>
            <w:shd w:val="clear" w:color="auto" w:fill="FF0000"/>
            <w:vAlign w:val="center"/>
          </w:tcPr>
          <w:p w:rsidR="008A0490" w:rsidRPr="009C3F3D" w:rsidRDefault="008A0490" w:rsidP="00800DA3">
            <w:pPr>
              <w:jc w:val="center"/>
              <w:rPr>
                <w:b/>
                <w:bCs/>
                <w:sz w:val="26"/>
                <w:szCs w:val="26"/>
                <w:lang w:val="kk-KZ"/>
              </w:rPr>
            </w:pPr>
            <w:r>
              <w:rPr>
                <w:b/>
                <w:bCs/>
                <w:sz w:val="26"/>
                <w:szCs w:val="26"/>
                <w:lang w:val="kk-KZ"/>
              </w:rPr>
              <w:t xml:space="preserve">Айқын </w:t>
            </w:r>
            <w:r>
              <w:rPr>
                <w:b/>
                <w:bCs/>
                <w:color w:val="000000"/>
                <w:sz w:val="26"/>
                <w:szCs w:val="26"/>
                <w:lang w:val="kk-KZ"/>
              </w:rPr>
              <w:t xml:space="preserve">эмоциялық «күйіп кету» белгілері </w:t>
            </w:r>
          </w:p>
        </w:tc>
      </w:tr>
    </w:tbl>
    <w:p w:rsidR="008A0490" w:rsidRPr="00052EC3" w:rsidRDefault="008A0490" w:rsidP="008A0490">
      <w:pPr>
        <w:spacing w:before="240" w:after="120"/>
        <w:ind w:firstLine="562"/>
        <w:rPr>
          <w:b/>
          <w:color w:val="000000"/>
          <w:sz w:val="28"/>
          <w:szCs w:val="28"/>
          <w:lang w:val="kk-KZ"/>
        </w:rPr>
      </w:pPr>
      <w:r>
        <w:rPr>
          <w:b/>
          <w:color w:val="000000"/>
          <w:sz w:val="28"/>
          <w:szCs w:val="28"/>
          <w:lang w:val="kk-KZ"/>
        </w:rPr>
        <w:t>ӨЗІҢІЗГЕ КӨМЕКТЕСІҢІЗ</w:t>
      </w:r>
      <w:r w:rsidRPr="00052EC3">
        <w:rPr>
          <w:b/>
          <w:color w:val="000000"/>
          <w:sz w:val="28"/>
          <w:szCs w:val="28"/>
          <w:lang w:val="kk-KZ"/>
        </w:rPr>
        <w:t>:</w:t>
      </w:r>
    </w:p>
    <w:p w:rsidR="008A0490" w:rsidRPr="00052EC3" w:rsidRDefault="008A0490" w:rsidP="008A0490">
      <w:pPr>
        <w:ind w:firstLine="706"/>
        <w:jc w:val="both"/>
        <w:rPr>
          <w:sz w:val="26"/>
          <w:szCs w:val="26"/>
          <w:lang w:val="kk-KZ"/>
        </w:rPr>
      </w:pPr>
      <w:r w:rsidRPr="00052EC3">
        <w:rPr>
          <w:sz w:val="26"/>
          <w:szCs w:val="26"/>
          <w:lang w:val="kk-KZ"/>
        </w:rPr>
        <w:t xml:space="preserve">1. </w:t>
      </w:r>
      <w:r>
        <w:rPr>
          <w:sz w:val="26"/>
          <w:szCs w:val="26"/>
          <w:lang w:val="kk-KZ"/>
        </w:rPr>
        <w:t xml:space="preserve">Өзіңіздің мінсіз емес екеніңізді мойындаңыз. Өзіңізді </w:t>
      </w:r>
      <w:proofErr w:type="spellStart"/>
      <w:r>
        <w:rPr>
          <w:sz w:val="26"/>
          <w:szCs w:val="26"/>
          <w:lang w:val="kk-KZ"/>
        </w:rPr>
        <w:t>ұрыспаңыз</w:t>
      </w:r>
      <w:proofErr w:type="spellEnd"/>
      <w:r>
        <w:rPr>
          <w:sz w:val="26"/>
          <w:szCs w:val="26"/>
          <w:lang w:val="kk-KZ"/>
        </w:rPr>
        <w:t xml:space="preserve"> және сынамаңыз, егер қолыңыздан келмей жатса немесе жағымсыз сезімдерге ерік берсеңіз </w:t>
      </w:r>
      <w:r w:rsidRPr="00052EC3">
        <w:rPr>
          <w:sz w:val="26"/>
          <w:szCs w:val="26"/>
          <w:lang w:val="kk-KZ"/>
        </w:rPr>
        <w:t>–</w:t>
      </w:r>
      <w:r>
        <w:rPr>
          <w:sz w:val="26"/>
          <w:szCs w:val="26"/>
          <w:lang w:val="kk-KZ"/>
        </w:rPr>
        <w:t xml:space="preserve"> Сіз робот емес, бар</w:t>
      </w:r>
      <w:r w:rsidRPr="00D52A8B">
        <w:rPr>
          <w:sz w:val="26"/>
          <w:szCs w:val="26"/>
          <w:lang w:val="kk-KZ"/>
        </w:rPr>
        <w:t>-</w:t>
      </w:r>
      <w:r>
        <w:rPr>
          <w:sz w:val="26"/>
          <w:szCs w:val="26"/>
          <w:lang w:val="kk-KZ"/>
        </w:rPr>
        <w:t xml:space="preserve">жоғы адамсыз. Қиындықтар </w:t>
      </w:r>
      <w:r w:rsidRPr="00547EF1">
        <w:rPr>
          <w:sz w:val="26"/>
          <w:szCs w:val="26"/>
          <w:lang w:val="kk-KZ"/>
        </w:rPr>
        <w:t>–</w:t>
      </w:r>
      <w:r>
        <w:rPr>
          <w:sz w:val="26"/>
          <w:szCs w:val="26"/>
          <w:lang w:val="kk-KZ"/>
        </w:rPr>
        <w:t xml:space="preserve"> </w:t>
      </w:r>
      <w:proofErr w:type="spellStart"/>
      <w:r>
        <w:rPr>
          <w:sz w:val="26"/>
          <w:szCs w:val="26"/>
          <w:lang w:val="kk-KZ"/>
        </w:rPr>
        <w:t>түйіткілді</w:t>
      </w:r>
      <w:proofErr w:type="spellEnd"/>
      <w:r>
        <w:rPr>
          <w:sz w:val="26"/>
          <w:szCs w:val="26"/>
          <w:lang w:val="kk-KZ"/>
        </w:rPr>
        <w:t xml:space="preserve"> мәселелер ғана емес, өсуге жол ашатын мүмкіндіктер!</w:t>
      </w:r>
    </w:p>
    <w:p w:rsidR="008A0490" w:rsidRPr="00E24BF6" w:rsidRDefault="008A0490" w:rsidP="008A0490">
      <w:pPr>
        <w:ind w:firstLine="706"/>
        <w:jc w:val="both"/>
        <w:rPr>
          <w:sz w:val="26"/>
          <w:szCs w:val="26"/>
          <w:lang w:val="kk-KZ"/>
        </w:rPr>
      </w:pPr>
      <w:r w:rsidRPr="00E24BF6">
        <w:rPr>
          <w:sz w:val="26"/>
          <w:szCs w:val="26"/>
          <w:lang w:val="kk-KZ"/>
        </w:rPr>
        <w:t xml:space="preserve">2. </w:t>
      </w:r>
      <w:r>
        <w:rPr>
          <w:sz w:val="26"/>
          <w:szCs w:val="26"/>
          <w:lang w:val="kk-KZ"/>
        </w:rPr>
        <w:t>Өзіңізді күтіңіз: ұйқы мен демалысқа уақыт бөлуге тырысыңыз, дұрыс тамақтаныңыз, мүмкіндік болса, басқа істермен көңіліңізді аулаңыз (үй шаруасы, туыстармен және достармен сөйлесу, үй жануарларына күтім көрсету, дене жаттығулары және т.б.).</w:t>
      </w:r>
    </w:p>
    <w:p w:rsidR="008A0490" w:rsidRPr="00EE2864" w:rsidRDefault="008A0490" w:rsidP="008A0490">
      <w:pPr>
        <w:ind w:firstLine="706"/>
        <w:jc w:val="both"/>
        <w:rPr>
          <w:sz w:val="26"/>
          <w:szCs w:val="26"/>
          <w:lang w:val="kk-KZ"/>
        </w:rPr>
      </w:pPr>
      <w:r w:rsidRPr="00EE2864">
        <w:rPr>
          <w:sz w:val="26"/>
          <w:szCs w:val="26"/>
          <w:lang w:val="kk-KZ"/>
        </w:rPr>
        <w:t xml:space="preserve">3. </w:t>
      </w:r>
      <w:r>
        <w:rPr>
          <w:sz w:val="26"/>
          <w:szCs w:val="26"/>
          <w:lang w:val="kk-KZ"/>
        </w:rPr>
        <w:t>Жүктемені азайтыңыз, мейрамдарда және демалыстарда жұмыс істемеңіз. Осылай істеу үшін жұмыс күндері жұмыс уақытын және жұмыс орнын ұйымдастыру жағын қайта қарау керек болар, әрі істерді «маңызды», «шұғыл» және «шұғыл, бірақ маңызды емес» деп бөлу керек болар.</w:t>
      </w:r>
    </w:p>
    <w:p w:rsidR="008A0490" w:rsidRPr="004D0EAF" w:rsidRDefault="008A0490" w:rsidP="008A0490">
      <w:pPr>
        <w:ind w:firstLine="706"/>
        <w:jc w:val="both"/>
        <w:rPr>
          <w:sz w:val="26"/>
          <w:szCs w:val="26"/>
          <w:lang w:val="kk-KZ"/>
        </w:rPr>
      </w:pPr>
      <w:r w:rsidRPr="004D0EAF">
        <w:rPr>
          <w:sz w:val="26"/>
          <w:szCs w:val="26"/>
          <w:lang w:val="kk-KZ"/>
        </w:rPr>
        <w:t xml:space="preserve">4. </w:t>
      </w:r>
      <w:r>
        <w:rPr>
          <w:sz w:val="26"/>
          <w:szCs w:val="26"/>
          <w:lang w:val="kk-KZ"/>
        </w:rPr>
        <w:t>Дұрыс тынығыңыз: сөйлесуді қысқартыңыз немесе телефонды өшіріп қойыңыз, әлеуметтік желілерге кірмеңіз, өзіңізге және отбасыңызға, сүйікті хоббиге көңіл бөліңіз, өзіңізге қызықты және ұнамды кітаптарды және фильмдерді ғана оқыңыз және көріңіз.</w:t>
      </w:r>
    </w:p>
    <w:p w:rsidR="008A0490" w:rsidRPr="004D0EAF" w:rsidRDefault="008A0490" w:rsidP="008A0490">
      <w:pPr>
        <w:ind w:firstLine="706"/>
        <w:jc w:val="both"/>
        <w:rPr>
          <w:sz w:val="26"/>
          <w:szCs w:val="26"/>
          <w:lang w:val="kk-KZ"/>
        </w:rPr>
      </w:pPr>
      <w:r w:rsidRPr="004D0EAF">
        <w:rPr>
          <w:sz w:val="26"/>
          <w:szCs w:val="26"/>
          <w:lang w:val="kk-KZ"/>
        </w:rPr>
        <w:t xml:space="preserve">5. </w:t>
      </w:r>
      <w:r>
        <w:rPr>
          <w:sz w:val="26"/>
          <w:szCs w:val="26"/>
          <w:lang w:val="kk-KZ"/>
        </w:rPr>
        <w:t xml:space="preserve">Мүмкін болса, дене жаттығуларын жасаңыз, бірақ, шамадан тыс күш </w:t>
      </w:r>
      <w:proofErr w:type="spellStart"/>
      <w:r>
        <w:rPr>
          <w:sz w:val="26"/>
          <w:szCs w:val="26"/>
          <w:lang w:val="kk-KZ"/>
        </w:rPr>
        <w:t>түсірмеңіз</w:t>
      </w:r>
      <w:proofErr w:type="spellEnd"/>
      <w:r>
        <w:rPr>
          <w:sz w:val="26"/>
          <w:szCs w:val="26"/>
          <w:lang w:val="kk-KZ"/>
        </w:rPr>
        <w:t>.</w:t>
      </w:r>
    </w:p>
    <w:p w:rsidR="008A0490" w:rsidRPr="004D0EAF" w:rsidRDefault="008A0490" w:rsidP="008A0490">
      <w:pPr>
        <w:ind w:firstLine="706"/>
        <w:jc w:val="both"/>
        <w:rPr>
          <w:sz w:val="26"/>
          <w:szCs w:val="26"/>
          <w:lang w:val="kk-KZ"/>
        </w:rPr>
      </w:pPr>
      <w:r w:rsidRPr="004D0EAF">
        <w:rPr>
          <w:sz w:val="26"/>
          <w:szCs w:val="26"/>
          <w:lang w:val="kk-KZ"/>
        </w:rPr>
        <w:t xml:space="preserve">6. </w:t>
      </w:r>
      <w:r>
        <w:rPr>
          <w:sz w:val="26"/>
          <w:szCs w:val="26"/>
          <w:lang w:val="kk-KZ"/>
        </w:rPr>
        <w:t xml:space="preserve">Медитацияны немесе тыныстау тәсілдерін күніне тым болмаса </w:t>
      </w:r>
      <w:r w:rsidRPr="004D0EAF">
        <w:rPr>
          <w:sz w:val="26"/>
          <w:szCs w:val="26"/>
          <w:lang w:val="kk-KZ"/>
        </w:rPr>
        <w:t>15</w:t>
      </w:r>
      <w:r>
        <w:rPr>
          <w:sz w:val="26"/>
          <w:szCs w:val="26"/>
          <w:lang w:val="kk-KZ"/>
        </w:rPr>
        <w:t xml:space="preserve"> минут бойы жасап көріңіз. Қалай медитация немесе жаттығу жасау керек екеніне қатысты кеңестер табуға болатын телефонға арналған қосымшалар немесе </w:t>
      </w:r>
      <w:proofErr w:type="spellStart"/>
      <w:r w:rsidRPr="005F3A80">
        <w:rPr>
          <w:sz w:val="26"/>
          <w:szCs w:val="26"/>
          <w:lang w:val="kk-KZ"/>
        </w:rPr>
        <w:t>YouTube</w:t>
      </w:r>
      <w:proofErr w:type="spellEnd"/>
      <w:r>
        <w:rPr>
          <w:sz w:val="26"/>
          <w:szCs w:val="26"/>
          <w:lang w:val="kk-KZ"/>
        </w:rPr>
        <w:t xml:space="preserve"> платформасында</w:t>
      </w:r>
      <w:r w:rsidRPr="004D0EAF">
        <w:rPr>
          <w:sz w:val="26"/>
          <w:szCs w:val="26"/>
          <w:lang w:val="kk-KZ"/>
        </w:rPr>
        <w:t xml:space="preserve">, </w:t>
      </w:r>
      <w:proofErr w:type="spellStart"/>
      <w:r w:rsidRPr="005F3A80">
        <w:rPr>
          <w:sz w:val="26"/>
          <w:szCs w:val="26"/>
          <w:lang w:val="kk-KZ"/>
        </w:rPr>
        <w:t>Instagram</w:t>
      </w:r>
      <w:proofErr w:type="spellEnd"/>
      <w:r>
        <w:rPr>
          <w:sz w:val="26"/>
          <w:szCs w:val="26"/>
          <w:lang w:val="kk-KZ"/>
        </w:rPr>
        <w:t xml:space="preserve"> әлеуметтік желісінде бейнематериалдар бар.</w:t>
      </w:r>
    </w:p>
    <w:p w:rsidR="008A0490" w:rsidRPr="003709DD" w:rsidRDefault="008A0490" w:rsidP="008A0490">
      <w:pPr>
        <w:ind w:firstLine="706"/>
        <w:jc w:val="both"/>
        <w:rPr>
          <w:sz w:val="26"/>
          <w:szCs w:val="26"/>
          <w:lang w:val="kk-KZ"/>
        </w:rPr>
      </w:pPr>
      <w:r w:rsidRPr="003709DD">
        <w:rPr>
          <w:sz w:val="26"/>
          <w:szCs w:val="26"/>
          <w:lang w:val="kk-KZ"/>
        </w:rPr>
        <w:t xml:space="preserve">7. </w:t>
      </w:r>
      <w:r>
        <w:rPr>
          <w:sz w:val="26"/>
          <w:szCs w:val="26"/>
          <w:lang w:val="kk-KZ"/>
        </w:rPr>
        <w:t>Істерді алдын</w:t>
      </w:r>
      <w:r w:rsidRPr="003709DD">
        <w:rPr>
          <w:sz w:val="26"/>
          <w:szCs w:val="26"/>
          <w:lang w:val="kk-KZ"/>
        </w:rPr>
        <w:t>-</w:t>
      </w:r>
      <w:r>
        <w:rPr>
          <w:sz w:val="26"/>
          <w:szCs w:val="26"/>
          <w:lang w:val="kk-KZ"/>
        </w:rPr>
        <w:t xml:space="preserve">ала (мысалы,  бір аптаға, бір күнге) жоспарлап, мүмкіндігіңізге қарай оларды орындауға тырысыңыз. Бірақ, егер қолыңыздан келмей қалса, </w:t>
      </w:r>
      <w:r w:rsidRPr="00547EF1">
        <w:rPr>
          <w:sz w:val="26"/>
          <w:szCs w:val="26"/>
          <w:lang w:val="kk-KZ"/>
        </w:rPr>
        <w:t>1-</w:t>
      </w:r>
      <w:r>
        <w:rPr>
          <w:sz w:val="26"/>
          <w:szCs w:val="26"/>
          <w:lang w:val="kk-KZ"/>
        </w:rPr>
        <w:t>тармақты қараңыз.</w:t>
      </w:r>
    </w:p>
    <w:p w:rsidR="008A0490" w:rsidRPr="00E2572C" w:rsidRDefault="008A0490" w:rsidP="008A0490">
      <w:pPr>
        <w:ind w:firstLine="706"/>
        <w:jc w:val="both"/>
        <w:rPr>
          <w:sz w:val="26"/>
          <w:szCs w:val="26"/>
          <w:lang w:val="kk-KZ"/>
        </w:rPr>
      </w:pPr>
      <w:r w:rsidRPr="00E2572C">
        <w:rPr>
          <w:sz w:val="26"/>
          <w:szCs w:val="26"/>
          <w:lang w:val="kk-KZ"/>
        </w:rPr>
        <w:t xml:space="preserve">8. </w:t>
      </w:r>
      <w:r>
        <w:rPr>
          <w:sz w:val="26"/>
          <w:szCs w:val="26"/>
          <w:lang w:val="kk-KZ"/>
        </w:rPr>
        <w:t xml:space="preserve">Өзіңіз сенетін адамдардан көмек сұраңыз </w:t>
      </w:r>
      <w:r w:rsidRPr="00E2572C">
        <w:rPr>
          <w:sz w:val="26"/>
          <w:szCs w:val="26"/>
          <w:lang w:val="kk-KZ"/>
        </w:rPr>
        <w:t>–</w:t>
      </w:r>
      <w:r>
        <w:rPr>
          <w:sz w:val="26"/>
          <w:szCs w:val="26"/>
          <w:lang w:val="kk-KZ"/>
        </w:rPr>
        <w:t xml:space="preserve"> мысалы, отбасы мүшелері, достар, әріптестер, психолог және т.б. Сізге ыңғайлы уақытта тегін онлайн кеңес беруге және көмек көрсетуге дайын мамандарды </w:t>
      </w:r>
      <w:hyperlink r:id="rId4" w:history="1">
        <w:r w:rsidRPr="00A02789">
          <w:rPr>
            <w:rStyle w:val="a3"/>
            <w:sz w:val="26"/>
            <w:szCs w:val="26"/>
            <w:lang w:val="kk-KZ"/>
          </w:rPr>
          <w:t>https://covid-19.mentalcenter.kz/</w:t>
        </w:r>
      </w:hyperlink>
      <w:r>
        <w:rPr>
          <w:sz w:val="26"/>
          <w:szCs w:val="26"/>
          <w:lang w:val="kk-KZ"/>
        </w:rPr>
        <w:t xml:space="preserve"> веб-сайтынан табуға болады.</w:t>
      </w:r>
    </w:p>
    <w:p w:rsidR="00DA2441" w:rsidRPr="008A0490" w:rsidRDefault="008A0490" w:rsidP="008A0490">
      <w:pPr>
        <w:ind w:firstLine="706"/>
        <w:jc w:val="both"/>
        <w:rPr>
          <w:lang w:val="kk-KZ"/>
        </w:rPr>
      </w:pPr>
      <w:r w:rsidRPr="00E2572C">
        <w:rPr>
          <w:sz w:val="26"/>
          <w:szCs w:val="26"/>
          <w:lang w:val="kk-KZ"/>
        </w:rPr>
        <w:t>9</w:t>
      </w:r>
      <w:r w:rsidRPr="00E2572C">
        <w:rPr>
          <w:color w:val="FF0000"/>
          <w:sz w:val="26"/>
          <w:szCs w:val="26"/>
          <w:lang w:val="kk-KZ"/>
        </w:rPr>
        <w:t xml:space="preserve">. </w:t>
      </w:r>
      <w:r>
        <w:rPr>
          <w:sz w:val="26"/>
          <w:szCs w:val="26"/>
          <w:shd w:val="clear" w:color="auto" w:fill="FFFFFF"/>
          <w:lang w:val="kk-KZ"/>
        </w:rPr>
        <w:t xml:space="preserve">Есіңізде болсын, </w:t>
      </w:r>
      <w:r w:rsidRPr="00E2572C">
        <w:rPr>
          <w:b/>
          <w:bCs/>
          <w:sz w:val="26"/>
          <w:szCs w:val="26"/>
          <w:u w:val="single"/>
          <w:shd w:val="clear" w:color="auto" w:fill="FFFFFF"/>
          <w:lang w:val="kk-KZ"/>
        </w:rPr>
        <w:t>жұмыс – өміріңіздің тек бір бөлігі ғана</w:t>
      </w:r>
      <w:r>
        <w:rPr>
          <w:b/>
          <w:bCs/>
          <w:sz w:val="26"/>
          <w:szCs w:val="26"/>
          <w:shd w:val="clear" w:color="auto" w:fill="FFFFFF"/>
          <w:lang w:val="kk-KZ"/>
        </w:rPr>
        <w:t xml:space="preserve">, </w:t>
      </w:r>
      <w:r>
        <w:rPr>
          <w:sz w:val="26"/>
          <w:szCs w:val="26"/>
          <w:shd w:val="clear" w:color="auto" w:fill="FFFFFF"/>
          <w:lang w:val="kk-KZ"/>
        </w:rPr>
        <w:t>иә, ауқымдысы, бірақ жалғыз бөлігі емес.</w:t>
      </w:r>
      <w:bookmarkStart w:id="1" w:name="_GoBack"/>
      <w:bookmarkEnd w:id="1"/>
    </w:p>
    <w:sectPr w:rsidR="00DA2441" w:rsidRPr="008A0490" w:rsidSect="008A0490">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490"/>
    <w:rsid w:val="006E0D28"/>
    <w:rsid w:val="008A0490"/>
    <w:rsid w:val="00A860D8"/>
    <w:rsid w:val="00DA2441"/>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D97BB-E631-49F1-B82C-41431C0F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490"/>
    <w:pPr>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8A049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490"/>
    <w:rPr>
      <w:rFonts w:asciiTheme="majorHAnsi" w:eastAsiaTheme="majorEastAsia" w:hAnsiTheme="majorHAnsi" w:cstheme="majorBidi"/>
      <w:color w:val="2E74B5" w:themeColor="accent1" w:themeShade="BF"/>
      <w:sz w:val="32"/>
      <w:szCs w:val="32"/>
      <w:lang w:val="ru-RU" w:eastAsia="ru-RU"/>
    </w:rPr>
  </w:style>
  <w:style w:type="character" w:styleId="a3">
    <w:name w:val="Hyperlink"/>
    <w:basedOn w:val="a0"/>
    <w:uiPriority w:val="99"/>
    <w:unhideWhenUsed/>
    <w:rsid w:val="008A0490"/>
    <w:rPr>
      <w:color w:val="0563C1" w:themeColor="hyperlink"/>
      <w:u w:val="single"/>
    </w:rPr>
  </w:style>
  <w:style w:type="table" w:styleId="a4">
    <w:name w:val="Table Grid"/>
    <w:basedOn w:val="a1"/>
    <w:uiPriority w:val="59"/>
    <w:rsid w:val="008A0490"/>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vid-19.mentalcente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454</Words>
  <Characters>2591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dc:creator>
  <cp:keywords/>
  <dc:description/>
  <cp:lastModifiedBy>28</cp:lastModifiedBy>
  <cp:revision>1</cp:revision>
  <dcterms:created xsi:type="dcterms:W3CDTF">2020-05-04T03:52:00Z</dcterms:created>
  <dcterms:modified xsi:type="dcterms:W3CDTF">2020-05-04T03:57:00Z</dcterms:modified>
</cp:coreProperties>
</file>